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AD" w:rsidRPr="00F776AD" w:rsidRDefault="00F776AD" w:rsidP="00F776AD">
      <w:pPr>
        <w:tabs>
          <w:tab w:val="left" w:pos="851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776AD">
        <w:rPr>
          <w:rFonts w:ascii="Times New Roman" w:hAnsi="Times New Roman"/>
          <w:b/>
          <w:sz w:val="28"/>
          <w:szCs w:val="28"/>
        </w:rPr>
        <w:t>Аннотация</w:t>
      </w:r>
    </w:p>
    <w:p w:rsidR="00040421" w:rsidRPr="0085480C" w:rsidRDefault="00040421" w:rsidP="00040421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5480C">
        <w:rPr>
          <w:rFonts w:ascii="Times New Roman" w:hAnsi="Times New Roman"/>
          <w:sz w:val="24"/>
          <w:szCs w:val="24"/>
        </w:rPr>
        <w:t>Программа по литературному чтению для 2 класса  разработана на основе Федерального государ</w:t>
      </w:r>
      <w:r w:rsidRPr="0085480C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85480C">
        <w:rPr>
          <w:rFonts w:ascii="Times New Roman" w:hAnsi="Times New Roman"/>
          <w:sz w:val="24"/>
          <w:szCs w:val="24"/>
        </w:rPr>
        <w:softHyphen/>
        <w:t xml:space="preserve">зования, </w:t>
      </w:r>
      <w:r>
        <w:rPr>
          <w:rFonts w:ascii="Times New Roman" w:hAnsi="Times New Roman"/>
          <w:sz w:val="24"/>
          <w:szCs w:val="24"/>
        </w:rPr>
        <w:t xml:space="preserve"> на основе примерной программы по литературному чтению для начальной школы и на основе авторской программы Климановой Л.Ф., Горецкого В.Г., </w:t>
      </w:r>
      <w:proofErr w:type="spellStart"/>
      <w:r>
        <w:rPr>
          <w:rFonts w:ascii="Times New Roman" w:hAnsi="Times New Roman"/>
          <w:sz w:val="24"/>
          <w:szCs w:val="24"/>
        </w:rPr>
        <w:t>Головановой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М.В. Литературное чтение.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 xml:space="preserve">.: «Просвещение»,2011 и </w:t>
      </w:r>
      <w:r w:rsidRPr="0085480C">
        <w:rPr>
          <w:rFonts w:ascii="Times New Roman" w:hAnsi="Times New Roman"/>
          <w:bCs/>
          <w:iCs/>
          <w:sz w:val="24"/>
          <w:szCs w:val="24"/>
        </w:rPr>
        <w:t>ориентирована на работу по учебно-методич</w:t>
      </w:r>
      <w:r>
        <w:rPr>
          <w:rFonts w:ascii="Times New Roman" w:hAnsi="Times New Roman"/>
          <w:bCs/>
          <w:iCs/>
          <w:sz w:val="24"/>
          <w:szCs w:val="24"/>
        </w:rPr>
        <w:t>ескому комплекту «Школа России».</w:t>
      </w:r>
    </w:p>
    <w:p w:rsidR="00040421" w:rsidRDefault="00040421" w:rsidP="00040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85480C">
        <w:rPr>
          <w:rFonts w:ascii="Times New Roman" w:hAnsi="Times New Roman"/>
          <w:sz w:val="24"/>
          <w:szCs w:val="24"/>
        </w:rPr>
        <w:t>Литературное чтение — один из основных предметов в об</w:t>
      </w:r>
      <w:r w:rsidRPr="0085480C">
        <w:rPr>
          <w:rFonts w:ascii="Times New Roman" w:hAnsi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 w:rsidRPr="0085480C">
        <w:rPr>
          <w:rFonts w:ascii="Times New Roman" w:hAnsi="Times New Roman"/>
          <w:sz w:val="24"/>
          <w:szCs w:val="24"/>
        </w:rPr>
        <w:t>общеучебный</w:t>
      </w:r>
      <w:proofErr w:type="spellEnd"/>
      <w:r w:rsidRPr="0085480C">
        <w:rPr>
          <w:rFonts w:ascii="Times New Roman" w:hAnsi="Times New Roman"/>
          <w:sz w:val="24"/>
          <w:szCs w:val="24"/>
        </w:rPr>
        <w:t xml:space="preserve"> на</w:t>
      </w:r>
      <w:r w:rsidRPr="0085480C">
        <w:rPr>
          <w:rFonts w:ascii="Times New Roman" w:hAnsi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</w:t>
      </w:r>
      <w:r>
        <w:rPr>
          <w:rFonts w:ascii="Times New Roman" w:hAnsi="Times New Roman"/>
          <w:sz w:val="24"/>
          <w:szCs w:val="24"/>
        </w:rPr>
        <w:t>.</w:t>
      </w:r>
    </w:p>
    <w:p w:rsidR="00040421" w:rsidRPr="00161901" w:rsidRDefault="00040421" w:rsidP="00040421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r w:rsidRPr="00161901">
        <w:rPr>
          <w:rFonts w:ascii="Times New Roman" w:hAnsi="Times New Roman"/>
          <w:b/>
          <w:iCs/>
          <w:color w:val="FF0000"/>
          <w:sz w:val="24"/>
          <w:szCs w:val="24"/>
        </w:rPr>
        <w:t>Рабочая программа реализует следующие цели обучения:</w:t>
      </w:r>
    </w:p>
    <w:p w:rsidR="00040421" w:rsidRPr="00161901" w:rsidRDefault="00040421" w:rsidP="00040421">
      <w:pPr>
        <w:spacing w:after="0"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61901">
        <w:rPr>
          <w:rFonts w:ascii="Times New Roman" w:hAnsi="Times New Roman"/>
          <w:iCs/>
          <w:sz w:val="24"/>
          <w:szCs w:val="24"/>
        </w:rPr>
        <w:t xml:space="preserve">• </w:t>
      </w:r>
      <w:r w:rsidRPr="00161901">
        <w:rPr>
          <w:rFonts w:ascii="Times New Roman" w:hAnsi="Times New Roman"/>
          <w:b/>
          <w:bCs/>
          <w:iCs/>
          <w:sz w:val="24"/>
          <w:szCs w:val="24"/>
        </w:rPr>
        <w:t xml:space="preserve">развитие </w:t>
      </w:r>
      <w:r w:rsidRPr="00161901">
        <w:rPr>
          <w:rFonts w:ascii="Times New Roman" w:hAnsi="Times New Roman"/>
          <w:iCs/>
          <w:color w:val="0070C0"/>
          <w:sz w:val="24"/>
          <w:szCs w:val="24"/>
        </w:rPr>
        <w:t>художественно-творческих и познавательных способностей</w:t>
      </w:r>
      <w:r w:rsidRPr="00161901">
        <w:rPr>
          <w:rFonts w:ascii="Times New Roman" w:hAnsi="Times New Roman"/>
          <w:iCs/>
          <w:sz w:val="24"/>
          <w:szCs w:val="24"/>
        </w:rPr>
        <w:t>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040421" w:rsidRPr="00161901" w:rsidRDefault="00040421" w:rsidP="00040421">
      <w:pPr>
        <w:spacing w:after="0"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61901">
        <w:rPr>
          <w:rFonts w:ascii="Times New Roman" w:hAnsi="Times New Roman"/>
          <w:iCs/>
          <w:sz w:val="24"/>
          <w:szCs w:val="24"/>
        </w:rPr>
        <w:t xml:space="preserve">• </w:t>
      </w:r>
      <w:r w:rsidRPr="00161901">
        <w:rPr>
          <w:rFonts w:ascii="Times New Roman" w:hAnsi="Times New Roman"/>
          <w:b/>
          <w:bCs/>
          <w:iCs/>
          <w:sz w:val="24"/>
          <w:szCs w:val="24"/>
        </w:rPr>
        <w:t xml:space="preserve">овладение </w:t>
      </w:r>
      <w:r w:rsidRPr="00161901">
        <w:rPr>
          <w:rFonts w:ascii="Times New Roman" w:hAnsi="Times New Roman"/>
          <w:iCs/>
          <w:color w:val="0070C0"/>
          <w:sz w:val="24"/>
          <w:szCs w:val="24"/>
        </w:rPr>
        <w:t xml:space="preserve">осознанным, правильным, беглым и выразительным чтением </w:t>
      </w:r>
      <w:r w:rsidRPr="00161901">
        <w:rPr>
          <w:rFonts w:ascii="Times New Roman" w:hAnsi="Times New Roman"/>
          <w:iCs/>
          <w:sz w:val="24"/>
          <w:szCs w:val="24"/>
        </w:rPr>
        <w:t>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040421" w:rsidRPr="00161901" w:rsidRDefault="00040421" w:rsidP="00040421">
      <w:pPr>
        <w:spacing w:after="0"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61901">
        <w:rPr>
          <w:rFonts w:ascii="Times New Roman" w:hAnsi="Times New Roman"/>
          <w:iCs/>
          <w:sz w:val="24"/>
          <w:szCs w:val="24"/>
        </w:rPr>
        <w:t xml:space="preserve">• </w:t>
      </w:r>
      <w:r w:rsidRPr="00161901">
        <w:rPr>
          <w:rFonts w:ascii="Times New Roman" w:hAnsi="Times New Roman"/>
          <w:b/>
          <w:bCs/>
          <w:iCs/>
          <w:sz w:val="24"/>
          <w:szCs w:val="24"/>
        </w:rPr>
        <w:t xml:space="preserve">воспитание </w:t>
      </w:r>
      <w:r w:rsidRPr="00161901">
        <w:rPr>
          <w:rFonts w:ascii="Times New Roman" w:hAnsi="Times New Roman"/>
          <w:iCs/>
          <w:color w:val="0070C0"/>
          <w:sz w:val="24"/>
          <w:szCs w:val="24"/>
        </w:rPr>
        <w:t>эстетического отношения к искусству слова</w:t>
      </w:r>
      <w:r w:rsidRPr="00161901">
        <w:rPr>
          <w:rFonts w:ascii="Times New Roman" w:hAnsi="Times New Roman"/>
          <w:iCs/>
          <w:sz w:val="24"/>
          <w:szCs w:val="24"/>
        </w:rPr>
        <w:t>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</w:t>
      </w:r>
    </w:p>
    <w:p w:rsidR="00040421" w:rsidRPr="00161901" w:rsidRDefault="00040421" w:rsidP="0004042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161901">
        <w:rPr>
          <w:rFonts w:ascii="Times New Roman" w:hAnsi="Times New Roman"/>
          <w:iCs/>
          <w:sz w:val="24"/>
          <w:szCs w:val="24"/>
        </w:rPr>
        <w:t>зле</w:t>
      </w:r>
      <w:proofErr w:type="gramEnd"/>
      <w:r w:rsidRPr="00161901">
        <w:rPr>
          <w:rFonts w:ascii="Times New Roman" w:hAnsi="Times New Roman"/>
          <w:iCs/>
          <w:sz w:val="24"/>
          <w:szCs w:val="24"/>
        </w:rPr>
        <w:t>, справедливости и честности; развитие нравственных чувств, уважения к культуре народов многонациональной России.</w:t>
      </w:r>
    </w:p>
    <w:p w:rsidR="00040421" w:rsidRPr="00040421" w:rsidRDefault="00040421" w:rsidP="00040421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r w:rsidRPr="00161901">
        <w:rPr>
          <w:rFonts w:ascii="Times New Roman" w:hAnsi="Times New Roman"/>
          <w:b/>
          <w:iCs/>
          <w:color w:val="FF0000"/>
          <w:sz w:val="24"/>
          <w:szCs w:val="24"/>
        </w:rPr>
        <w:t>Изучение предмета способствует решению следующих задач:</w:t>
      </w:r>
    </w:p>
    <w:p w:rsidR="00040421" w:rsidRPr="00161901" w:rsidRDefault="00040421" w:rsidP="00040421">
      <w:pPr>
        <w:pStyle w:val="a3"/>
        <w:spacing w:before="0" w:beforeAutospacing="0" w:after="0" w:afterAutospacing="0" w:line="360" w:lineRule="auto"/>
        <w:ind w:firstLine="567"/>
        <w:rPr>
          <w:b/>
          <w:bCs/>
        </w:rPr>
      </w:pPr>
      <w:r w:rsidRPr="00161901">
        <w:t> </w:t>
      </w:r>
      <w:proofErr w:type="gramStart"/>
      <w:r w:rsidRPr="00161901">
        <w:t xml:space="preserve">— развивать у детей способность полноценно </w:t>
      </w:r>
      <w:r w:rsidRPr="00161901">
        <w:rPr>
          <w:color w:val="0070C0"/>
        </w:rPr>
        <w:t>воспринимать художественное произведение</w:t>
      </w:r>
      <w:r w:rsidRPr="00161901">
        <w:t>, сопереживать героям, эмоционально откликаться на прочитанное;</w:t>
      </w:r>
      <w:r w:rsidRPr="00161901">
        <w:br/>
        <w:t>     </w:t>
      </w:r>
      <w:r>
        <w:t xml:space="preserve"> </w:t>
      </w:r>
      <w:r w:rsidRPr="00161901">
        <w:t xml:space="preserve"> — учить детей чувствовать и понимать </w:t>
      </w:r>
      <w:r w:rsidRPr="00161901">
        <w:rPr>
          <w:color w:val="0070C0"/>
        </w:rPr>
        <w:t>образный язык художественного произведения</w:t>
      </w:r>
      <w:r w:rsidRPr="00161901">
        <w:t>, выразительные средства, создающие художественный образ, развивать образное мышление учащихся;</w:t>
      </w:r>
      <w:r w:rsidRPr="00161901">
        <w:br/>
        <w:t>   </w:t>
      </w:r>
      <w:r>
        <w:t xml:space="preserve"> </w:t>
      </w:r>
      <w:r w:rsidRPr="00161901">
        <w:t xml:space="preserve">   — формировать умение </w:t>
      </w:r>
      <w:r w:rsidRPr="00161901">
        <w:rPr>
          <w:color w:val="0070C0"/>
        </w:rPr>
        <w:t xml:space="preserve">воссоздавать художественные образы </w:t>
      </w:r>
      <w:r w:rsidRPr="00161901">
        <w:t>литературного произведения, развивать творческое и воссоздающее воображение учащихся, и особенно ассоциативное мышление;</w:t>
      </w:r>
      <w:proofErr w:type="gramEnd"/>
      <w:r w:rsidRPr="00161901">
        <w:br/>
      </w:r>
      <w:r w:rsidRPr="00161901">
        <w:lastRenderedPageBreak/>
        <w:t>   </w:t>
      </w:r>
      <w:r>
        <w:t xml:space="preserve"> </w:t>
      </w:r>
      <w:r w:rsidRPr="00161901">
        <w:t>   — </w:t>
      </w:r>
      <w:proofErr w:type="gramStart"/>
      <w:r w:rsidRPr="00161901">
        <w:t xml:space="preserve">развивать </w:t>
      </w:r>
      <w:r w:rsidRPr="00161901">
        <w:rPr>
          <w:color w:val="0070C0"/>
        </w:rPr>
        <w:t>поэтический слух детей</w:t>
      </w:r>
      <w:r w:rsidRPr="00161901">
        <w:t>, накапливать эстетический опыт слушания произведений изящной словесности, воспитывать художественный вкус;</w:t>
      </w:r>
      <w:r w:rsidRPr="00161901">
        <w:br/>
        <w:t xml:space="preserve">      — формировать </w:t>
      </w:r>
      <w:r w:rsidRPr="00161901">
        <w:rPr>
          <w:color w:val="0070C0"/>
        </w:rPr>
        <w:t>потребность в постоянном чтении книги</w:t>
      </w:r>
      <w:r w:rsidRPr="00161901">
        <w:t>, развивать интерес к литературному творчеству, творчеству писателей, создателей произведений словесного искусства;</w:t>
      </w:r>
      <w:r w:rsidRPr="00161901">
        <w:br/>
        <w:t xml:space="preserve">      — обогащать </w:t>
      </w:r>
      <w:r w:rsidRPr="00161901">
        <w:rPr>
          <w:color w:val="0070C0"/>
        </w:rPr>
        <w:t>чувственный опыт ребенка</w:t>
      </w:r>
      <w:r w:rsidRPr="00161901">
        <w:t>, его реальные представления об окружающем мире и природе;</w:t>
      </w:r>
      <w:r w:rsidRPr="00161901">
        <w:br/>
        <w:t xml:space="preserve">      — формировать </w:t>
      </w:r>
      <w:r w:rsidRPr="00161901">
        <w:rPr>
          <w:color w:val="0070C0"/>
        </w:rPr>
        <w:t xml:space="preserve">эстетическое отношение </w:t>
      </w:r>
      <w:r w:rsidRPr="00161901">
        <w:t>ребенка к жизни, приобщая его к классике художественной литературы;</w:t>
      </w:r>
      <w:proofErr w:type="gramEnd"/>
      <w:r w:rsidRPr="00161901">
        <w:br/>
        <w:t>      — </w:t>
      </w:r>
      <w:proofErr w:type="gramStart"/>
      <w:r w:rsidRPr="00161901">
        <w:t xml:space="preserve">обеспечивать достаточно глубокое </w:t>
      </w:r>
      <w:r w:rsidRPr="00161901">
        <w:rPr>
          <w:color w:val="0070C0"/>
        </w:rPr>
        <w:t xml:space="preserve">понимание содержания </w:t>
      </w:r>
      <w:r w:rsidRPr="00161901">
        <w:t>произведений различного уровня сложности;</w:t>
      </w:r>
      <w:r w:rsidRPr="00161901">
        <w:br/>
        <w:t xml:space="preserve">      — расширять </w:t>
      </w:r>
      <w:r w:rsidRPr="00161901">
        <w:rPr>
          <w:color w:val="0070C0"/>
        </w:rPr>
        <w:t xml:space="preserve">кругозор детей </w:t>
      </w:r>
      <w:r w:rsidRPr="00161901">
        <w:t>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  <w:r w:rsidRPr="00161901">
        <w:br/>
        <w:t xml:space="preserve">      — обеспечивать </w:t>
      </w:r>
      <w:r w:rsidRPr="00161901">
        <w:rPr>
          <w:color w:val="0070C0"/>
        </w:rPr>
        <w:t xml:space="preserve">развитие речи </w:t>
      </w:r>
      <w:r w:rsidRPr="00161901">
        <w:t>школьников и активно формировать навык чтения и речевые умения;</w:t>
      </w:r>
      <w:r w:rsidRPr="00161901">
        <w:br/>
        <w:t xml:space="preserve">      — работать с </w:t>
      </w:r>
      <w:r w:rsidRPr="00161901">
        <w:rPr>
          <w:color w:val="0070C0"/>
        </w:rPr>
        <w:t>различными типами текстов</w:t>
      </w:r>
      <w:r w:rsidRPr="00161901">
        <w:t>;</w:t>
      </w:r>
      <w:r w:rsidRPr="00161901">
        <w:br/>
        <w:t xml:space="preserve">      — создавать условия для </w:t>
      </w:r>
      <w:r w:rsidRPr="00161901">
        <w:rPr>
          <w:color w:val="0070C0"/>
        </w:rPr>
        <w:t xml:space="preserve">формирования потребности в самостоятельном чтении </w:t>
      </w:r>
      <w:r w:rsidRPr="00161901">
        <w:t>художественных произведений, формировать «ч</w:t>
      </w:r>
      <w:r>
        <w:t>итательскую самостоятельность».</w:t>
      </w:r>
      <w:proofErr w:type="gramEnd"/>
    </w:p>
    <w:p w:rsidR="00040421" w:rsidRDefault="00040421" w:rsidP="0004042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61901">
        <w:rPr>
          <w:rFonts w:ascii="Times New Roman" w:hAnsi="Times New Roman"/>
          <w:sz w:val="24"/>
          <w:szCs w:val="24"/>
        </w:rPr>
        <w:t>В  программе представлено пять основных содержательных линий.</w:t>
      </w:r>
    </w:p>
    <w:p w:rsidR="00040421" w:rsidRPr="00161901" w:rsidRDefault="00040421" w:rsidP="0004042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901">
        <w:rPr>
          <w:rFonts w:ascii="Times New Roman" w:hAnsi="Times New Roman"/>
          <w:sz w:val="24"/>
          <w:szCs w:val="24"/>
        </w:rPr>
        <w:t xml:space="preserve"> </w:t>
      </w:r>
      <w:r w:rsidRPr="00161901">
        <w:rPr>
          <w:rFonts w:ascii="Times New Roman" w:hAnsi="Times New Roman"/>
          <w:b/>
          <w:iCs/>
          <w:color w:val="00B050"/>
          <w:sz w:val="24"/>
          <w:szCs w:val="24"/>
        </w:rPr>
        <w:t>Круг чтения</w:t>
      </w:r>
      <w:r w:rsidRPr="00161901">
        <w:rPr>
          <w:rFonts w:ascii="Times New Roman" w:hAnsi="Times New Roman"/>
          <w:iCs/>
          <w:color w:val="00B050"/>
          <w:sz w:val="24"/>
          <w:szCs w:val="24"/>
        </w:rPr>
        <w:t xml:space="preserve"> </w:t>
      </w:r>
      <w:r w:rsidRPr="00161901">
        <w:rPr>
          <w:rFonts w:ascii="Times New Roman" w:hAnsi="Times New Roman"/>
          <w:iCs/>
          <w:sz w:val="24"/>
          <w:szCs w:val="24"/>
        </w:rPr>
        <w:t xml:space="preserve">и опыт читательской деятельности </w:t>
      </w:r>
      <w:r w:rsidRPr="00161901">
        <w:rPr>
          <w:rFonts w:ascii="Times New Roman" w:hAnsi="Times New Roman"/>
          <w:sz w:val="24"/>
          <w:szCs w:val="24"/>
        </w:rPr>
        <w:t>дает перечень авторов, произведения которых рекомендуются для детского чтения в начальной школе.</w:t>
      </w:r>
    </w:p>
    <w:p w:rsidR="00040421" w:rsidRPr="00161901" w:rsidRDefault="00040421" w:rsidP="0004042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901">
        <w:rPr>
          <w:rFonts w:ascii="Times New Roman" w:hAnsi="Times New Roman"/>
          <w:sz w:val="24"/>
          <w:szCs w:val="24"/>
        </w:rPr>
        <w:t xml:space="preserve">Вторая содержательная линия – </w:t>
      </w:r>
      <w:r w:rsidRPr="00161901">
        <w:rPr>
          <w:rFonts w:ascii="Times New Roman" w:hAnsi="Times New Roman"/>
          <w:b/>
          <w:iCs/>
          <w:color w:val="00B050"/>
          <w:sz w:val="24"/>
          <w:szCs w:val="24"/>
        </w:rPr>
        <w:t>Техника чтения</w:t>
      </w:r>
      <w:r w:rsidRPr="00161901">
        <w:rPr>
          <w:rFonts w:ascii="Times New Roman" w:hAnsi="Times New Roman"/>
          <w:iCs/>
          <w:color w:val="00B050"/>
          <w:sz w:val="24"/>
          <w:szCs w:val="24"/>
        </w:rPr>
        <w:t xml:space="preserve"> </w:t>
      </w:r>
      <w:r w:rsidRPr="00161901">
        <w:rPr>
          <w:rFonts w:ascii="Times New Roman" w:hAnsi="Times New Roman"/>
          <w:sz w:val="24"/>
          <w:szCs w:val="24"/>
        </w:rPr>
        <w:t xml:space="preserve">– определяет основное содержание формирования процесса чтения (способ, скорость, правильность и др.). </w:t>
      </w:r>
    </w:p>
    <w:p w:rsidR="00040421" w:rsidRPr="00161901" w:rsidRDefault="00040421" w:rsidP="00040421">
      <w:pPr>
        <w:spacing w:after="0"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61901">
        <w:rPr>
          <w:rFonts w:ascii="Times New Roman" w:hAnsi="Times New Roman"/>
          <w:b/>
          <w:iCs/>
          <w:color w:val="00B050"/>
          <w:sz w:val="24"/>
          <w:szCs w:val="24"/>
        </w:rPr>
        <w:t>Первоначальное литературное образование</w:t>
      </w:r>
      <w:r w:rsidRPr="00161901">
        <w:rPr>
          <w:rFonts w:ascii="Times New Roman" w:hAnsi="Times New Roman"/>
          <w:iCs/>
          <w:color w:val="00B050"/>
          <w:sz w:val="24"/>
          <w:szCs w:val="24"/>
        </w:rPr>
        <w:t xml:space="preserve"> </w:t>
      </w:r>
      <w:r w:rsidRPr="00161901">
        <w:rPr>
          <w:rFonts w:ascii="Times New Roman" w:hAnsi="Times New Roman"/>
          <w:iCs/>
          <w:sz w:val="24"/>
          <w:szCs w:val="24"/>
        </w:rPr>
        <w:t>– третья содержательная</w:t>
      </w:r>
      <w:r w:rsidRPr="00161901">
        <w:rPr>
          <w:rFonts w:ascii="Times New Roman" w:hAnsi="Times New Roman"/>
          <w:sz w:val="24"/>
          <w:szCs w:val="24"/>
        </w:rPr>
        <w:t xml:space="preserve"> </w:t>
      </w:r>
      <w:r w:rsidRPr="00161901">
        <w:rPr>
          <w:rFonts w:ascii="Times New Roman" w:hAnsi="Times New Roman"/>
          <w:iCs/>
          <w:sz w:val="24"/>
          <w:szCs w:val="24"/>
        </w:rPr>
        <w:t>линия. Она раскрывает основные литературоведческие термины и</w:t>
      </w:r>
      <w:r w:rsidRPr="00161901">
        <w:rPr>
          <w:rFonts w:ascii="Times New Roman" w:hAnsi="Times New Roman"/>
          <w:sz w:val="24"/>
          <w:szCs w:val="24"/>
        </w:rPr>
        <w:t xml:space="preserve"> </w:t>
      </w:r>
      <w:r w:rsidRPr="00161901">
        <w:rPr>
          <w:rFonts w:ascii="Times New Roman" w:hAnsi="Times New Roman"/>
          <w:iCs/>
          <w:sz w:val="24"/>
          <w:szCs w:val="24"/>
        </w:rPr>
        <w:t>понятия, которые усваивает младший школьник за время обучения в</w:t>
      </w:r>
      <w:r w:rsidRPr="00161901">
        <w:rPr>
          <w:rFonts w:ascii="Times New Roman" w:hAnsi="Times New Roman"/>
          <w:sz w:val="24"/>
          <w:szCs w:val="24"/>
        </w:rPr>
        <w:t xml:space="preserve"> </w:t>
      </w:r>
      <w:r w:rsidRPr="00161901">
        <w:rPr>
          <w:rFonts w:ascii="Times New Roman" w:hAnsi="Times New Roman"/>
          <w:iCs/>
          <w:sz w:val="24"/>
          <w:szCs w:val="24"/>
        </w:rPr>
        <w:t xml:space="preserve">начальной школе. </w:t>
      </w:r>
    </w:p>
    <w:p w:rsidR="00040421" w:rsidRDefault="00040421" w:rsidP="00040421">
      <w:pPr>
        <w:spacing w:after="0"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61901">
        <w:rPr>
          <w:rFonts w:ascii="Times New Roman" w:hAnsi="Times New Roman"/>
          <w:b/>
          <w:iCs/>
          <w:color w:val="00B050"/>
          <w:sz w:val="24"/>
          <w:szCs w:val="24"/>
        </w:rPr>
        <w:t>Формирование умений читательской деятельности</w:t>
      </w:r>
      <w:r w:rsidRPr="00161901">
        <w:rPr>
          <w:rFonts w:ascii="Times New Roman" w:hAnsi="Times New Roman"/>
          <w:iCs/>
          <w:color w:val="00B050"/>
          <w:sz w:val="24"/>
          <w:szCs w:val="24"/>
        </w:rPr>
        <w:t xml:space="preserve"> </w:t>
      </w:r>
      <w:r w:rsidRPr="00161901">
        <w:rPr>
          <w:rFonts w:ascii="Times New Roman" w:hAnsi="Times New Roman"/>
          <w:iCs/>
          <w:sz w:val="24"/>
          <w:szCs w:val="24"/>
        </w:rPr>
        <w:t>– содержательная линия, которая характеризует содержание,</w:t>
      </w:r>
      <w:r w:rsidRPr="00161901">
        <w:rPr>
          <w:rFonts w:ascii="Times New Roman" w:hAnsi="Times New Roman"/>
          <w:sz w:val="24"/>
          <w:szCs w:val="24"/>
        </w:rPr>
        <w:t xml:space="preserve"> </w:t>
      </w:r>
      <w:r w:rsidRPr="00161901">
        <w:rPr>
          <w:rFonts w:ascii="Times New Roman" w:hAnsi="Times New Roman"/>
          <w:iCs/>
          <w:sz w:val="24"/>
          <w:szCs w:val="24"/>
        </w:rPr>
        <w:t xml:space="preserve">обеспечивающее формирование читательской деятельности школьника: умений работать с книгой, осуществлять ее выбор для самостоятельного чтения. </w:t>
      </w:r>
    </w:p>
    <w:p w:rsidR="00040421" w:rsidRPr="00040421" w:rsidRDefault="00040421" w:rsidP="00040421">
      <w:pPr>
        <w:spacing w:after="0"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61901">
        <w:rPr>
          <w:rFonts w:ascii="Times New Roman" w:hAnsi="Times New Roman"/>
          <w:b/>
          <w:iCs/>
          <w:color w:val="00B050"/>
          <w:sz w:val="24"/>
          <w:szCs w:val="24"/>
        </w:rPr>
        <w:t>Виды речевой деятельности</w:t>
      </w:r>
      <w:r w:rsidRPr="00161901">
        <w:rPr>
          <w:rFonts w:ascii="Times New Roman" w:hAnsi="Times New Roman"/>
          <w:iCs/>
          <w:color w:val="00B050"/>
          <w:sz w:val="24"/>
          <w:szCs w:val="24"/>
        </w:rPr>
        <w:t xml:space="preserve"> </w:t>
      </w:r>
      <w:r w:rsidRPr="00161901">
        <w:rPr>
          <w:rFonts w:ascii="Times New Roman" w:hAnsi="Times New Roman"/>
          <w:iCs/>
          <w:sz w:val="24"/>
          <w:szCs w:val="24"/>
        </w:rPr>
        <w:t>– важнейшая содержательная линия, которая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61901">
        <w:rPr>
          <w:rFonts w:ascii="Times New Roman" w:hAnsi="Times New Roman"/>
          <w:iCs/>
          <w:sz w:val="24"/>
          <w:szCs w:val="24"/>
        </w:rPr>
        <w:t xml:space="preserve">обеспечивает развитие </w:t>
      </w:r>
      <w:proofErr w:type="spellStart"/>
      <w:r w:rsidRPr="00161901">
        <w:rPr>
          <w:rFonts w:ascii="Times New Roman" w:hAnsi="Times New Roman"/>
          <w:iCs/>
          <w:sz w:val="24"/>
          <w:szCs w:val="24"/>
        </w:rPr>
        <w:t>аудирования</w:t>
      </w:r>
      <w:proofErr w:type="spellEnd"/>
      <w:r w:rsidRPr="00161901">
        <w:rPr>
          <w:rFonts w:ascii="Times New Roman" w:hAnsi="Times New Roman"/>
          <w:iCs/>
          <w:sz w:val="24"/>
          <w:szCs w:val="24"/>
        </w:rPr>
        <w:t>,</w:t>
      </w:r>
      <w:r w:rsidRPr="00161901">
        <w:rPr>
          <w:rFonts w:ascii="Times New Roman" w:hAnsi="Times New Roman"/>
          <w:sz w:val="24"/>
          <w:szCs w:val="24"/>
        </w:rPr>
        <w:t xml:space="preserve"> </w:t>
      </w:r>
      <w:r w:rsidRPr="00161901">
        <w:rPr>
          <w:rFonts w:ascii="Times New Roman" w:hAnsi="Times New Roman"/>
          <w:iCs/>
          <w:sz w:val="24"/>
          <w:szCs w:val="24"/>
        </w:rPr>
        <w:t>говорения, чтения и письма в их единстве и взаимодействии.</w:t>
      </w:r>
    </w:p>
    <w:p w:rsidR="00040421" w:rsidRPr="0085480C" w:rsidRDefault="00040421" w:rsidP="00040421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5480C">
        <w:rPr>
          <w:rFonts w:ascii="Times New Roman" w:hAnsi="Times New Roman"/>
          <w:b/>
          <w:sz w:val="24"/>
          <w:szCs w:val="24"/>
        </w:rPr>
        <w:t>Место курса «Литературное чтение» в учебном плане</w:t>
      </w:r>
    </w:p>
    <w:p w:rsidR="00040421" w:rsidRPr="00040421" w:rsidRDefault="00040421" w:rsidP="000404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480C">
        <w:rPr>
          <w:rFonts w:ascii="Times New Roman" w:hAnsi="Times New Roman"/>
          <w:sz w:val="24"/>
          <w:szCs w:val="24"/>
        </w:rPr>
        <w:lastRenderedPageBreak/>
        <w:t>Во 2 классе на изучение литературного чтения отводится 136 ч - 4 ч в неделю.</w:t>
      </w:r>
    </w:p>
    <w:p w:rsidR="00040421" w:rsidRDefault="00040421" w:rsidP="00040421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40421" w:rsidRDefault="00040421" w:rsidP="00040421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C1F6C" w:rsidRDefault="002C1F6C" w:rsidP="00040421">
      <w:pPr>
        <w:spacing w:after="0" w:line="360" w:lineRule="auto"/>
        <w:jc w:val="both"/>
      </w:pPr>
    </w:p>
    <w:sectPr w:rsidR="002C1F6C" w:rsidSect="002C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6AD" w:rsidRDefault="00F776AD" w:rsidP="00F776AD">
      <w:pPr>
        <w:spacing w:after="0" w:line="240" w:lineRule="auto"/>
      </w:pPr>
      <w:r>
        <w:separator/>
      </w:r>
    </w:p>
  </w:endnote>
  <w:endnote w:type="continuationSeparator" w:id="1">
    <w:p w:rsidR="00F776AD" w:rsidRDefault="00F776AD" w:rsidP="00F7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6AD" w:rsidRDefault="00F776AD" w:rsidP="00F776AD">
      <w:pPr>
        <w:spacing w:after="0" w:line="240" w:lineRule="auto"/>
      </w:pPr>
      <w:r>
        <w:separator/>
      </w:r>
    </w:p>
  </w:footnote>
  <w:footnote w:type="continuationSeparator" w:id="1">
    <w:p w:rsidR="00F776AD" w:rsidRDefault="00F776AD" w:rsidP="00F7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4CE3"/>
    <w:multiLevelType w:val="hybridMultilevel"/>
    <w:tmpl w:val="D084F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421"/>
    <w:rsid w:val="00040421"/>
    <w:rsid w:val="001D754B"/>
    <w:rsid w:val="001F2C7C"/>
    <w:rsid w:val="002C1F6C"/>
    <w:rsid w:val="00946764"/>
    <w:rsid w:val="00F7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2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040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040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7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76AD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7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6A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MATRIX's</dc:creator>
  <cp:lastModifiedBy>MATRIX's</cp:lastModifiedBy>
  <cp:revision>2</cp:revision>
  <dcterms:created xsi:type="dcterms:W3CDTF">2018-09-12T15:29:00Z</dcterms:created>
  <dcterms:modified xsi:type="dcterms:W3CDTF">2018-09-13T15:20:00Z</dcterms:modified>
</cp:coreProperties>
</file>